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7B6" w:rsidRPr="00DE55CB" w:rsidRDefault="00EC049B" w:rsidP="00DD5160">
      <w:pPr>
        <w:pStyle w:val="AS9100ProcedureTitle"/>
      </w:pPr>
      <w:r w:rsidRPr="00DE55CB">
        <w:t>P</w:t>
      </w:r>
      <w:r w:rsidR="00DD5160" w:rsidRPr="00DE55CB">
        <w:t>rocedure</w:t>
      </w:r>
      <w:r w:rsidRPr="00DE55CB">
        <w:t xml:space="preserve">: </w:t>
      </w:r>
      <w:r w:rsidR="002E6900" w:rsidRPr="002E6900">
        <w:t>[Preventive Maintenance Proc. Title]</w:t>
      </w:r>
    </w:p>
    <w:p w:rsidR="0005542D" w:rsidRPr="0005542D" w:rsidRDefault="0005542D" w:rsidP="0005542D">
      <w:pPr>
        <w:pStyle w:val="AS9100ProcedureLevel1"/>
      </w:pPr>
      <w:r w:rsidRPr="0005542D">
        <w:t>SUMMARY</w:t>
      </w:r>
    </w:p>
    <w:p w:rsidR="00C32DEA" w:rsidRDefault="00C32DEA" w:rsidP="00C32DEA">
      <w:pPr>
        <w:pStyle w:val="AS9100ProcedureLevel2"/>
      </w:pPr>
      <w:r w:rsidRPr="00C32DEA">
        <w:t xml:space="preserve">The purpose of this procedure is to </w:t>
      </w:r>
      <w:r w:rsidR="00B575A7">
        <w:t>define the methods to maintain critical equipment to ensure such equipment does not impact product quality or delivery schedules.</w:t>
      </w:r>
    </w:p>
    <w:p w:rsidR="00B575A7" w:rsidRDefault="00B575A7" w:rsidP="00B575A7">
      <w:pPr>
        <w:pStyle w:val="AS9100ProcedureLevel2"/>
      </w:pPr>
      <w:r>
        <w:t>Preventive maintenance only applies to “key process equipment”; these are defined as those devices or tooling that are critical for maintaining continuing process capability (i.e., uninterrupted manufacturing flow), and those machines and systems that the breakdown of which could adversely impact product quality.</w:t>
      </w:r>
    </w:p>
    <w:p w:rsidR="009C209A" w:rsidRDefault="009C209A" w:rsidP="009C209A">
      <w:pPr>
        <w:pStyle w:val="AS9100ProcedureLevel2"/>
      </w:pPr>
      <w:r w:rsidRPr="009C209A">
        <w:t xml:space="preserve">Emphasis shall be put on </w:t>
      </w:r>
      <w:r w:rsidRPr="009C209A">
        <w:rPr>
          <w:u w:val="single"/>
        </w:rPr>
        <w:t>preventive</w:t>
      </w:r>
      <w:r w:rsidRPr="009C209A">
        <w:t xml:space="preserve"> maintenance</w:t>
      </w:r>
      <w:r>
        <w:t xml:space="preserve"> (P/M)</w:t>
      </w:r>
      <w:r w:rsidRPr="009C209A">
        <w:t xml:space="preserve">, designed to ensure equipment operates without unexpected down time or error. </w:t>
      </w:r>
      <w:r w:rsidRPr="009C209A">
        <w:rPr>
          <w:b/>
          <w:i/>
          <w:color w:val="FF0000"/>
        </w:rPr>
        <w:t>Correcting a fault in a machine after it breaks is considered repair, and not maintenance.</w:t>
      </w:r>
      <w:r w:rsidRPr="009C209A">
        <w:rPr>
          <w:color w:val="FF0000"/>
        </w:rPr>
        <w:t xml:space="preserve"> </w:t>
      </w:r>
      <w:r w:rsidRPr="009C209A">
        <w:t>The purpose of a robust P/M program is to eliminate the need for unscheduled repairs and down time.</w:t>
      </w:r>
    </w:p>
    <w:p w:rsidR="00DB2F0C" w:rsidRPr="00DB2F0C" w:rsidRDefault="00DB2F0C" w:rsidP="00C32DEA">
      <w:pPr>
        <w:pStyle w:val="AS9100ProcedureLevel2"/>
      </w:pPr>
      <w:r w:rsidRPr="00DB2F0C">
        <w:t xml:space="preserve">The </w:t>
      </w:r>
      <w:r w:rsidRPr="00DB2F0C">
        <w:rPr>
          <w:highlight w:val="yellow"/>
        </w:rPr>
        <w:t>[who?]</w:t>
      </w:r>
      <w:r w:rsidRPr="00DB2F0C">
        <w:t xml:space="preserve"> is responsible for implementation and management of </w:t>
      </w:r>
      <w:r w:rsidR="00C32DEA">
        <w:t>this procedure.</w:t>
      </w:r>
    </w:p>
    <w:p w:rsidR="00FA7767" w:rsidRPr="0005542D" w:rsidRDefault="0005542D" w:rsidP="0005542D">
      <w:pPr>
        <w:pStyle w:val="AS9100ProcedureLevel1"/>
      </w:pPr>
      <w:r w:rsidRPr="0005542D">
        <w:t>REVISION AND APPROVAL</w:t>
      </w:r>
    </w:p>
    <w:tbl>
      <w:tblPr>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
        <w:gridCol w:w="1375"/>
        <w:gridCol w:w="5111"/>
        <w:gridCol w:w="1463"/>
      </w:tblGrid>
      <w:tr w:rsidR="00FA7767" w:rsidTr="0027055C">
        <w:trPr>
          <w:trHeight w:val="288"/>
        </w:trPr>
        <w:tc>
          <w:tcPr>
            <w:tcW w:w="891" w:type="dxa"/>
            <w:vAlign w:val="center"/>
          </w:tcPr>
          <w:p w:rsidR="00FA7767" w:rsidRPr="0027055C" w:rsidRDefault="00FA7767" w:rsidP="0027055C">
            <w:pPr>
              <w:pStyle w:val="AS9100CTableText"/>
              <w:jc w:val="center"/>
              <w:rPr>
                <w:b/>
              </w:rPr>
            </w:pPr>
            <w:r w:rsidRPr="0027055C">
              <w:rPr>
                <w:b/>
              </w:rPr>
              <w:t>Rev.</w:t>
            </w:r>
          </w:p>
        </w:tc>
        <w:tc>
          <w:tcPr>
            <w:tcW w:w="1377" w:type="dxa"/>
            <w:vAlign w:val="center"/>
          </w:tcPr>
          <w:p w:rsidR="00FA7767" w:rsidRPr="0027055C" w:rsidRDefault="00FA7767" w:rsidP="0027055C">
            <w:pPr>
              <w:pStyle w:val="AS9100CTableText"/>
              <w:jc w:val="center"/>
              <w:rPr>
                <w:b/>
              </w:rPr>
            </w:pPr>
            <w:r w:rsidRPr="0027055C">
              <w:rPr>
                <w:b/>
              </w:rPr>
              <w:t>Date</w:t>
            </w:r>
          </w:p>
        </w:tc>
        <w:tc>
          <w:tcPr>
            <w:tcW w:w="5124" w:type="dxa"/>
            <w:vAlign w:val="center"/>
          </w:tcPr>
          <w:p w:rsidR="00FA7767" w:rsidRPr="0027055C" w:rsidRDefault="00FA7767" w:rsidP="0027055C">
            <w:pPr>
              <w:pStyle w:val="AS9100CTableText"/>
              <w:jc w:val="center"/>
              <w:rPr>
                <w:b/>
              </w:rPr>
            </w:pPr>
            <w:r w:rsidRPr="0027055C">
              <w:rPr>
                <w:b/>
              </w:rPr>
              <w:t>Nature of Changes</w:t>
            </w:r>
          </w:p>
        </w:tc>
        <w:tc>
          <w:tcPr>
            <w:tcW w:w="1464" w:type="dxa"/>
            <w:vAlign w:val="center"/>
          </w:tcPr>
          <w:p w:rsidR="00FA7767" w:rsidRPr="0027055C" w:rsidRDefault="00FA7767" w:rsidP="0027055C">
            <w:pPr>
              <w:pStyle w:val="AS9100CTableText"/>
              <w:jc w:val="center"/>
              <w:rPr>
                <w:b/>
              </w:rPr>
            </w:pPr>
            <w:r w:rsidRPr="0027055C">
              <w:rPr>
                <w:b/>
              </w:rPr>
              <w:t>Approved By</w:t>
            </w:r>
          </w:p>
        </w:tc>
      </w:tr>
      <w:tr w:rsidR="00FA7767" w:rsidTr="0027055C">
        <w:trPr>
          <w:trHeight w:val="288"/>
        </w:trPr>
        <w:tc>
          <w:tcPr>
            <w:tcW w:w="891" w:type="dxa"/>
            <w:vAlign w:val="center"/>
          </w:tcPr>
          <w:p w:rsidR="00FA7767" w:rsidRDefault="0027055C" w:rsidP="0027055C">
            <w:pPr>
              <w:pStyle w:val="AS9100CTableText"/>
              <w:jc w:val="center"/>
            </w:pPr>
            <w:r w:rsidRPr="0027055C">
              <w:t>[Rev Number]</w:t>
            </w:r>
          </w:p>
        </w:tc>
        <w:tc>
          <w:tcPr>
            <w:tcW w:w="1377" w:type="dxa"/>
            <w:vAlign w:val="center"/>
          </w:tcPr>
          <w:p w:rsidR="00FA7767" w:rsidRDefault="0027055C" w:rsidP="0027055C">
            <w:pPr>
              <w:pStyle w:val="AS9100CTableText"/>
              <w:jc w:val="center"/>
            </w:pPr>
            <w:r w:rsidRPr="0027055C">
              <w:t>[Date of Issue]</w:t>
            </w:r>
          </w:p>
        </w:tc>
        <w:tc>
          <w:tcPr>
            <w:tcW w:w="5124" w:type="dxa"/>
            <w:vAlign w:val="center"/>
          </w:tcPr>
          <w:p w:rsidR="00FA7767" w:rsidRDefault="00FA7767" w:rsidP="0027055C">
            <w:pPr>
              <w:pStyle w:val="AS9100CTableText"/>
              <w:jc w:val="left"/>
            </w:pPr>
            <w:r>
              <w:t>Original issue.</w:t>
            </w:r>
          </w:p>
        </w:tc>
        <w:tc>
          <w:tcPr>
            <w:tcW w:w="1464" w:type="dxa"/>
            <w:vAlign w:val="center"/>
          </w:tcPr>
          <w:p w:rsidR="00FA7767" w:rsidRDefault="0027055C" w:rsidP="0027055C">
            <w:pPr>
              <w:pStyle w:val="AS9100CTableText"/>
              <w:jc w:val="center"/>
            </w:pPr>
            <w:r w:rsidRPr="0027055C">
              <w:t>[Procedure Approver Name]</w:t>
            </w:r>
          </w:p>
        </w:tc>
      </w:tr>
      <w:tr w:rsidR="00FA7767" w:rsidTr="0027055C">
        <w:trPr>
          <w:trHeight w:val="288"/>
        </w:trPr>
        <w:tc>
          <w:tcPr>
            <w:tcW w:w="891" w:type="dxa"/>
            <w:vAlign w:val="center"/>
          </w:tcPr>
          <w:p w:rsidR="00FA7767" w:rsidRDefault="00FA7767" w:rsidP="0027055C">
            <w:pPr>
              <w:pStyle w:val="AS9100CTableText"/>
              <w:jc w:val="center"/>
            </w:pPr>
          </w:p>
        </w:tc>
        <w:tc>
          <w:tcPr>
            <w:tcW w:w="1377" w:type="dxa"/>
            <w:vAlign w:val="center"/>
          </w:tcPr>
          <w:p w:rsidR="00FA7767" w:rsidRDefault="00FA7767" w:rsidP="0027055C">
            <w:pPr>
              <w:pStyle w:val="AS9100CTableText"/>
              <w:jc w:val="center"/>
            </w:pPr>
          </w:p>
        </w:tc>
        <w:tc>
          <w:tcPr>
            <w:tcW w:w="5124" w:type="dxa"/>
            <w:vAlign w:val="center"/>
          </w:tcPr>
          <w:p w:rsidR="00FA7767" w:rsidRDefault="00FA7767" w:rsidP="0027055C">
            <w:pPr>
              <w:pStyle w:val="AS9100CTableText"/>
              <w:jc w:val="left"/>
            </w:pPr>
          </w:p>
        </w:tc>
        <w:tc>
          <w:tcPr>
            <w:tcW w:w="1464" w:type="dxa"/>
            <w:vAlign w:val="center"/>
          </w:tcPr>
          <w:p w:rsidR="00FA7767" w:rsidRDefault="00FA7767" w:rsidP="0027055C">
            <w:pPr>
              <w:pStyle w:val="AS9100CTableText"/>
              <w:jc w:val="center"/>
            </w:pPr>
          </w:p>
        </w:tc>
      </w:tr>
      <w:tr w:rsidR="00FA7767" w:rsidTr="0027055C">
        <w:trPr>
          <w:trHeight w:val="288"/>
        </w:trPr>
        <w:tc>
          <w:tcPr>
            <w:tcW w:w="891" w:type="dxa"/>
            <w:vAlign w:val="center"/>
          </w:tcPr>
          <w:p w:rsidR="00FA7767" w:rsidRDefault="00FA7767" w:rsidP="0027055C">
            <w:pPr>
              <w:pStyle w:val="AS9100CTableText"/>
              <w:jc w:val="center"/>
            </w:pPr>
          </w:p>
        </w:tc>
        <w:tc>
          <w:tcPr>
            <w:tcW w:w="1377" w:type="dxa"/>
            <w:vAlign w:val="center"/>
          </w:tcPr>
          <w:p w:rsidR="00FA7767" w:rsidRDefault="00FA7767" w:rsidP="0027055C">
            <w:pPr>
              <w:pStyle w:val="AS9100CTableText"/>
              <w:jc w:val="center"/>
            </w:pPr>
          </w:p>
        </w:tc>
        <w:tc>
          <w:tcPr>
            <w:tcW w:w="5124" w:type="dxa"/>
            <w:vAlign w:val="center"/>
          </w:tcPr>
          <w:p w:rsidR="00FA7767" w:rsidRDefault="00FA7767" w:rsidP="0027055C">
            <w:pPr>
              <w:pStyle w:val="AS9100CTableText"/>
              <w:jc w:val="left"/>
            </w:pPr>
          </w:p>
        </w:tc>
        <w:tc>
          <w:tcPr>
            <w:tcW w:w="1464" w:type="dxa"/>
            <w:vAlign w:val="center"/>
          </w:tcPr>
          <w:p w:rsidR="00FA7767" w:rsidRDefault="00FA7767" w:rsidP="0027055C">
            <w:pPr>
              <w:pStyle w:val="AS9100CTableText"/>
              <w:jc w:val="center"/>
            </w:pPr>
          </w:p>
        </w:tc>
      </w:tr>
    </w:tbl>
    <w:p w:rsidR="00D50C67" w:rsidRDefault="00D50C67" w:rsidP="004468EF">
      <w:pPr>
        <w:pStyle w:val="AS9100ProcedureBulletList"/>
        <w:numPr>
          <w:ilvl w:val="0"/>
          <w:numId w:val="0"/>
        </w:numPr>
      </w:pPr>
    </w:p>
    <w:p w:rsidR="00485983" w:rsidRDefault="00485983" w:rsidP="00485983">
      <w:pPr>
        <w:pStyle w:val="AS9100ProcedureLevel1"/>
      </w:pPr>
      <w:r>
        <w:t xml:space="preserve">PROCEDURE: </w:t>
      </w:r>
      <w:r w:rsidR="00B575A7">
        <w:t>PREVENTIVE MAINTENANCE</w:t>
      </w:r>
    </w:p>
    <w:p w:rsidR="00B575A7" w:rsidRDefault="00B575A7" w:rsidP="00B575A7">
      <w:pPr>
        <w:pStyle w:val="AS9100ProcedureLevel2"/>
      </w:pPr>
      <w:r w:rsidRPr="00B575A7">
        <w:rPr>
          <w:highlight w:val="yellow"/>
        </w:rPr>
        <w:t>Area managers (or who?)</w:t>
      </w:r>
      <w:r>
        <w:t xml:space="preserve"> are responsible for identifying key process equipment, machines, and systems to be included in the preventive maintenance program. </w:t>
      </w:r>
    </w:p>
    <w:p w:rsidR="00B575A7" w:rsidRDefault="00B575A7" w:rsidP="00B575A7">
      <w:pPr>
        <w:pStyle w:val="AS9100ProcedureLevel2"/>
      </w:pPr>
      <w:r w:rsidRPr="00B575A7">
        <w:rPr>
          <w:highlight w:val="yellow"/>
        </w:rPr>
        <w:t xml:space="preserve">The area manager </w:t>
      </w:r>
      <w:r w:rsidR="008B1F0D">
        <w:rPr>
          <w:highlight w:val="yellow"/>
        </w:rPr>
        <w:t>(</w:t>
      </w:r>
      <w:r w:rsidRPr="00B575A7">
        <w:rPr>
          <w:highlight w:val="yellow"/>
        </w:rPr>
        <w:t>or who?</w:t>
      </w:r>
      <w:r w:rsidR="008B1F0D">
        <w:t>)</w:t>
      </w:r>
      <w:r>
        <w:t xml:space="preserve"> will </w:t>
      </w:r>
      <w:r w:rsidR="009C209A">
        <w:t>preventive maintenance records for each</w:t>
      </w:r>
      <w:r>
        <w:t xml:space="preserve"> unique piece of key process equipment. This reco</w:t>
      </w:r>
      <w:r w:rsidR="00764B7F">
        <w:t>r</w:t>
      </w:r>
      <w:r>
        <w:t>d will contain, at a minimum, the following information:</w:t>
      </w:r>
    </w:p>
    <w:p w:rsidR="00B575A7" w:rsidRDefault="00943B70" w:rsidP="009C209A">
      <w:pPr>
        <w:pStyle w:val="AS9100ProcedureBulletList"/>
        <w:ind w:left="1800"/>
      </w:pPr>
      <w:r>
        <w:t>Type of device</w:t>
      </w:r>
    </w:p>
    <w:p w:rsidR="00943B70" w:rsidRDefault="00943B70" w:rsidP="009C209A">
      <w:pPr>
        <w:pStyle w:val="AS9100ProcedureBulletList"/>
        <w:ind w:left="1800"/>
      </w:pPr>
      <w:r>
        <w:t>Manufacturer</w:t>
      </w:r>
    </w:p>
    <w:p w:rsidR="00943B70" w:rsidRDefault="00943B70" w:rsidP="009C209A">
      <w:pPr>
        <w:pStyle w:val="AS9100ProcedureBulletList"/>
        <w:ind w:left="1800"/>
      </w:pPr>
      <w:r>
        <w:t>Model number</w:t>
      </w:r>
    </w:p>
    <w:p w:rsidR="00943B70" w:rsidRDefault="00943B70" w:rsidP="009C209A">
      <w:pPr>
        <w:pStyle w:val="AS9100ProcedureBulletList"/>
        <w:ind w:left="1800"/>
      </w:pPr>
      <w:r>
        <w:t>Serial number / company asset number</w:t>
      </w:r>
    </w:p>
    <w:p w:rsidR="00943B70" w:rsidRDefault="00943B70" w:rsidP="009C209A">
      <w:pPr>
        <w:pStyle w:val="AS9100ProcedureBulletList"/>
        <w:ind w:left="1800"/>
      </w:pPr>
      <w:r>
        <w:t>Location</w:t>
      </w:r>
    </w:p>
    <w:p w:rsidR="00943B70" w:rsidRDefault="00943B70" w:rsidP="009C209A">
      <w:pPr>
        <w:pStyle w:val="AS9100ProcedureBulletList"/>
        <w:ind w:left="1800"/>
      </w:pPr>
      <w:r>
        <w:t>P/M tasks required</w:t>
      </w:r>
    </w:p>
    <w:p w:rsidR="00943B70" w:rsidRDefault="00943B70" w:rsidP="009C209A">
      <w:pPr>
        <w:pStyle w:val="AS9100ProcedureBulletList"/>
        <w:ind w:left="1800"/>
      </w:pPr>
      <w:r>
        <w:t xml:space="preserve">Frequency of each P/M task (monthly, weekly, annually, before use, etc.) </w:t>
      </w:r>
    </w:p>
    <w:p w:rsidR="009C209A" w:rsidRDefault="009C209A" w:rsidP="009C209A">
      <w:pPr>
        <w:pStyle w:val="AS9100ProcedureLevel2"/>
        <w:ind w:left="990" w:hanging="630"/>
      </w:pPr>
      <w:r>
        <w:t xml:space="preserve">P/M tasks shall be based on manufacturer’s guidelines, but may be overridden or altered to suit </w:t>
      </w:r>
      <w:r w:rsidR="008B1F0D">
        <w:t xml:space="preserve">the company’s </w:t>
      </w:r>
      <w:r>
        <w:t>specific needs, based on equipment usage, criticality to quality, etc.</w:t>
      </w:r>
    </w:p>
    <w:p w:rsidR="009C209A" w:rsidRPr="009C209A" w:rsidRDefault="009C209A" w:rsidP="009C209A">
      <w:pPr>
        <w:pStyle w:val="AS9100ProcedureLevel2"/>
        <w:ind w:left="990" w:hanging="630"/>
      </w:pPr>
      <w:r w:rsidRPr="009C209A">
        <w:lastRenderedPageBreak/>
        <w:t xml:space="preserve">The resulting </w:t>
      </w:r>
      <w:r>
        <w:t>records</w:t>
      </w:r>
      <w:r w:rsidRPr="009C209A">
        <w:t xml:space="preserve"> may take the form </w:t>
      </w:r>
      <w:r>
        <w:t>of</w:t>
      </w:r>
      <w:r w:rsidRPr="009C209A">
        <w:t xml:space="preserve"> log</w:t>
      </w:r>
      <w:r>
        <w:t>s</w:t>
      </w:r>
      <w:r w:rsidRPr="009C209A">
        <w:t>, procedure(s), database</w:t>
      </w:r>
      <w:r>
        <w:t>s, spreadsheets</w:t>
      </w:r>
      <w:r w:rsidRPr="009C209A">
        <w:t xml:space="preserve"> or other method</w:t>
      </w:r>
      <w:r>
        <w:t>s</w:t>
      </w:r>
      <w:r w:rsidRPr="009C209A">
        <w:t xml:space="preserve"> as deemed appropriate by the area manager.</w:t>
      </w:r>
    </w:p>
    <w:p w:rsidR="009C209A" w:rsidRPr="009C209A" w:rsidRDefault="009C209A" w:rsidP="009C209A">
      <w:pPr>
        <w:pStyle w:val="AS9100ProcedureLevel2"/>
        <w:ind w:left="990" w:hanging="630"/>
      </w:pPr>
      <w:r w:rsidRPr="009C209A">
        <w:t xml:space="preserve">Records of </w:t>
      </w:r>
      <w:r>
        <w:t xml:space="preserve">completed </w:t>
      </w:r>
      <w:r w:rsidRPr="009C209A">
        <w:t>P/M</w:t>
      </w:r>
      <w:r>
        <w:t xml:space="preserve"> tasks</w:t>
      </w:r>
      <w:r w:rsidRPr="009C209A">
        <w:t xml:space="preserve"> must be maintained. P/M records must show:</w:t>
      </w:r>
    </w:p>
    <w:p w:rsidR="009C209A" w:rsidRPr="009C209A" w:rsidRDefault="009C209A" w:rsidP="009C209A">
      <w:pPr>
        <w:pStyle w:val="AS9100ProcedureBulletList"/>
        <w:ind w:left="1800"/>
      </w:pPr>
      <w:r w:rsidRPr="009C209A">
        <w:t>the completion of the required P/M step</w:t>
      </w:r>
    </w:p>
    <w:p w:rsidR="009C209A" w:rsidRPr="009C209A" w:rsidRDefault="009C209A" w:rsidP="009C209A">
      <w:pPr>
        <w:pStyle w:val="AS9100ProcedureBulletList"/>
        <w:ind w:left="1800"/>
      </w:pPr>
      <w:r w:rsidRPr="009C209A">
        <w:t>the operator responsible for completing the step</w:t>
      </w:r>
    </w:p>
    <w:p w:rsidR="009C209A" w:rsidRPr="009C209A" w:rsidRDefault="009C209A" w:rsidP="009C209A">
      <w:pPr>
        <w:pStyle w:val="AS9100ProcedureBulletList"/>
        <w:ind w:left="1800"/>
      </w:pPr>
      <w:r w:rsidRPr="009C209A">
        <w:t>the date of completion</w:t>
      </w:r>
    </w:p>
    <w:p w:rsidR="009C209A" w:rsidRPr="009C209A" w:rsidRDefault="009C209A" w:rsidP="009C209A">
      <w:pPr>
        <w:pStyle w:val="AS9100ProcedureBulletList"/>
        <w:ind w:left="1800"/>
      </w:pPr>
      <w:r w:rsidRPr="009C209A">
        <w:t>any notes or problems encountered</w:t>
      </w:r>
    </w:p>
    <w:p w:rsidR="009C209A" w:rsidRPr="009C209A" w:rsidRDefault="009C209A" w:rsidP="009C209A">
      <w:pPr>
        <w:pStyle w:val="AS9100ProcedureLevel2"/>
        <w:ind w:left="990" w:hanging="630"/>
      </w:pPr>
      <w:r w:rsidRPr="009C209A">
        <w:t>For P/M tasks that are done daily, hourly, “before use” or at a more frequent basis, the need for a record is not required. Records must be maintained for any task performed at a frequency of weekly or greater.</w:t>
      </w:r>
    </w:p>
    <w:p w:rsidR="00DD6015" w:rsidRDefault="009C209A" w:rsidP="009C209A">
      <w:pPr>
        <w:pStyle w:val="AS9100ProcedureLevel2"/>
        <w:ind w:left="990" w:hanging="630"/>
      </w:pPr>
      <w:r w:rsidRPr="009C209A">
        <w:t>Maintenance work may be performed by employees or approved third party maintenance service providers, as needed. If third party providers are used, the provider’s maintenance records ma</w:t>
      </w:r>
      <w:r>
        <w:t>y be maintained in lieu of any company</w:t>
      </w:r>
      <w:r w:rsidRPr="009C209A">
        <w:t xml:space="preserve"> internal records.</w:t>
      </w:r>
    </w:p>
    <w:p w:rsidR="009C209A" w:rsidRPr="00ED4C80" w:rsidRDefault="009C209A" w:rsidP="009C209A">
      <w:pPr>
        <w:pStyle w:val="AS9100ProcedureLevel2"/>
        <w:ind w:left="990" w:hanging="630"/>
      </w:pPr>
      <w:r w:rsidRPr="009C209A">
        <w:t xml:space="preserve">In order to identify equipment problems at an early stage and to prevent breakdowns, process equipment operators are instructed to monitor tool wear, process performance, vibrations, etc., and report any abnormal functioning to their </w:t>
      </w:r>
      <w:bookmarkStart w:id="0" w:name="_GoBack"/>
      <w:bookmarkEnd w:id="0"/>
      <w:r w:rsidRPr="008B1F0D">
        <w:t>supervisors.</w:t>
      </w:r>
    </w:p>
    <w:sectPr w:rsidR="009C209A" w:rsidRPr="00ED4C80" w:rsidSect="000D2FF1">
      <w:headerReference w:type="default" r:id="rId7"/>
      <w:footerReference w:type="default" r:id="rId8"/>
      <w:pgSz w:w="12240" w:h="15840"/>
      <w:pgMar w:top="1755" w:right="63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3CA" w:rsidRDefault="003453CA">
      <w:pPr>
        <w:spacing w:after="0" w:line="240" w:lineRule="auto"/>
      </w:pPr>
      <w:r>
        <w:separator/>
      </w:r>
    </w:p>
  </w:endnote>
  <w:endnote w:type="continuationSeparator" w:id="0">
    <w:p w:rsidR="003453CA" w:rsidRDefault="00345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1352"/>
      <w:docPartObj>
        <w:docPartGallery w:val="Page Numbers (Top of Page)"/>
        <w:docPartUnique/>
      </w:docPartObj>
    </w:sdtPr>
    <w:sdtEndPr>
      <w:rPr>
        <w:rFonts w:ascii="Arial" w:hAnsi="Arial" w:cs="Arial"/>
        <w:sz w:val="18"/>
        <w:szCs w:val="18"/>
      </w:rPr>
    </w:sdtEndPr>
    <w:sdtContent>
      <w:p w:rsidR="00DD5160" w:rsidRPr="00DD5160" w:rsidRDefault="00DD5160" w:rsidP="00DD5160">
        <w:pPr>
          <w:pStyle w:val="Footer"/>
          <w:pBdr>
            <w:top w:val="single" w:sz="4" w:space="1" w:color="auto"/>
          </w:pBdr>
          <w:jc w:val="center"/>
          <w:rPr>
            <w:rFonts w:ascii="Arial" w:hAnsi="Arial" w:cs="Arial"/>
            <w:sz w:val="18"/>
            <w:szCs w:val="18"/>
          </w:rPr>
        </w:pPr>
        <w:r w:rsidRPr="00DD5160">
          <w:rPr>
            <w:rFonts w:ascii="Arial" w:hAnsi="Arial" w:cs="Arial"/>
            <w:sz w:val="18"/>
            <w:szCs w:val="18"/>
          </w:rPr>
          <w:t xml:space="preserve">Page </w:t>
        </w:r>
        <w:r w:rsidRPr="00DD5160">
          <w:rPr>
            <w:rFonts w:ascii="Arial" w:hAnsi="Arial" w:cs="Arial"/>
            <w:bCs/>
            <w:sz w:val="18"/>
            <w:szCs w:val="18"/>
          </w:rPr>
          <w:fldChar w:fldCharType="begin"/>
        </w:r>
        <w:r w:rsidRPr="00DD5160">
          <w:rPr>
            <w:rFonts w:ascii="Arial" w:hAnsi="Arial" w:cs="Arial"/>
            <w:bCs/>
            <w:sz w:val="18"/>
            <w:szCs w:val="18"/>
          </w:rPr>
          <w:instrText xml:space="preserve"> PAGE </w:instrText>
        </w:r>
        <w:r w:rsidRPr="00DD5160">
          <w:rPr>
            <w:rFonts w:ascii="Arial" w:hAnsi="Arial" w:cs="Arial"/>
            <w:bCs/>
            <w:sz w:val="18"/>
            <w:szCs w:val="18"/>
          </w:rPr>
          <w:fldChar w:fldCharType="separate"/>
        </w:r>
        <w:r w:rsidR="008B1F0D">
          <w:rPr>
            <w:rFonts w:ascii="Arial" w:hAnsi="Arial" w:cs="Arial"/>
            <w:bCs/>
            <w:noProof/>
            <w:sz w:val="18"/>
            <w:szCs w:val="18"/>
          </w:rPr>
          <w:t>1</w:t>
        </w:r>
        <w:r w:rsidRPr="00DD5160">
          <w:rPr>
            <w:rFonts w:ascii="Arial" w:hAnsi="Arial" w:cs="Arial"/>
            <w:bCs/>
            <w:sz w:val="18"/>
            <w:szCs w:val="18"/>
          </w:rPr>
          <w:fldChar w:fldCharType="end"/>
        </w:r>
        <w:r w:rsidRPr="00DD5160">
          <w:rPr>
            <w:rFonts w:ascii="Arial" w:hAnsi="Arial" w:cs="Arial"/>
            <w:sz w:val="18"/>
            <w:szCs w:val="18"/>
          </w:rPr>
          <w:t xml:space="preserve"> of </w:t>
        </w:r>
        <w:r w:rsidRPr="00DD5160">
          <w:rPr>
            <w:rFonts w:ascii="Arial" w:hAnsi="Arial" w:cs="Arial"/>
            <w:bCs/>
            <w:sz w:val="18"/>
            <w:szCs w:val="18"/>
          </w:rPr>
          <w:fldChar w:fldCharType="begin"/>
        </w:r>
        <w:r w:rsidRPr="00DD5160">
          <w:rPr>
            <w:rFonts w:ascii="Arial" w:hAnsi="Arial" w:cs="Arial"/>
            <w:bCs/>
            <w:sz w:val="18"/>
            <w:szCs w:val="18"/>
          </w:rPr>
          <w:instrText xml:space="preserve"> NUMPAGES  </w:instrText>
        </w:r>
        <w:r w:rsidRPr="00DD5160">
          <w:rPr>
            <w:rFonts w:ascii="Arial" w:hAnsi="Arial" w:cs="Arial"/>
            <w:bCs/>
            <w:sz w:val="18"/>
            <w:szCs w:val="18"/>
          </w:rPr>
          <w:fldChar w:fldCharType="separate"/>
        </w:r>
        <w:r w:rsidR="008B1F0D">
          <w:rPr>
            <w:rFonts w:ascii="Arial" w:hAnsi="Arial" w:cs="Arial"/>
            <w:bCs/>
            <w:noProof/>
            <w:sz w:val="18"/>
            <w:szCs w:val="18"/>
          </w:rPr>
          <w:t>2</w:t>
        </w:r>
        <w:r w:rsidRPr="00DD5160">
          <w:rPr>
            <w:rFonts w:ascii="Arial" w:hAnsi="Arial" w:cs="Arial"/>
            <w:bCs/>
            <w:sz w:val="18"/>
            <w:szCs w:val="18"/>
          </w:rPr>
          <w:fldChar w:fldCharType="end"/>
        </w:r>
      </w:p>
    </w:sdtContent>
  </w:sdt>
  <w:p w:rsidR="007F37B6" w:rsidRDefault="007F37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3CA" w:rsidRDefault="003453CA">
      <w:pPr>
        <w:spacing w:after="0" w:line="240" w:lineRule="auto"/>
      </w:pPr>
      <w:r>
        <w:separator/>
      </w:r>
    </w:p>
  </w:footnote>
  <w:footnote w:type="continuationSeparator" w:id="0">
    <w:p w:rsidR="003453CA" w:rsidRDefault="003453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160" w:rsidRDefault="00DE55CB" w:rsidP="00DD5160">
    <w:pPr>
      <w:pStyle w:val="AS9100ProcedureHeader"/>
    </w:pPr>
    <w:r w:rsidRPr="00DD5160">
      <w:t xml:space="preserve"> </w:t>
    </w:r>
    <w:r w:rsidR="00DD5160" w:rsidRPr="00DD5160">
      <w:t>[Full Client Name Reg Caps]</w:t>
    </w:r>
  </w:p>
  <w:p w:rsidR="00484EC7" w:rsidRDefault="00EC049B" w:rsidP="00DD5160">
    <w:pPr>
      <w:pStyle w:val="AS9100ProcedureHeader"/>
    </w:pPr>
    <w:r>
      <w:t>Procedure</w:t>
    </w:r>
    <w:r w:rsidR="001D3FE6">
      <w:t xml:space="preserve">: </w:t>
    </w:r>
    <w:r w:rsidR="002E6900" w:rsidRPr="002E6900">
      <w:t>[Preventive Maintenance Proc. Title]</w:t>
    </w:r>
  </w:p>
  <w:p w:rsidR="007F37B6" w:rsidRDefault="00EC049B" w:rsidP="00DD5160">
    <w:pPr>
      <w:pStyle w:val="AS9100ProcedureHeader"/>
    </w:pPr>
    <w:r>
      <w:t xml:space="preserve">Rev. </w:t>
    </w:r>
    <w:r w:rsidR="00DD5160">
      <w:t>[Rev Number]</w:t>
    </w:r>
  </w:p>
  <w:p w:rsidR="00DD5160" w:rsidRDefault="00DD5160" w:rsidP="00DD5160">
    <w:pPr>
      <w:pStyle w:val="AS9100Procedure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16B6"/>
    <w:multiLevelType w:val="multilevel"/>
    <w:tmpl w:val="30766414"/>
    <w:lvl w:ilvl="0">
      <w:start w:val="1"/>
      <w:numFmt w:val="decimal"/>
      <w:lvlText w:val="%1.0"/>
      <w:lvlJc w:val="left"/>
      <w:pPr>
        <w:tabs>
          <w:tab w:val="num" w:pos="0"/>
        </w:tabs>
        <w:ind w:left="720" w:hanging="720"/>
      </w:pPr>
      <w:rPr>
        <w:rFonts w:hint="default"/>
      </w:rPr>
    </w:lvl>
    <w:lvl w:ilvl="1">
      <w:start w:val="1"/>
      <w:numFmt w:val="decimal"/>
      <w:lvlText w:val="%1.%2."/>
      <w:lvlJc w:val="left"/>
      <w:pPr>
        <w:tabs>
          <w:tab w:val="num" w:pos="216"/>
        </w:tabs>
        <w:ind w:left="720" w:hanging="720"/>
      </w:pPr>
      <w:rPr>
        <w:rFonts w:hint="default"/>
      </w:rPr>
    </w:lvl>
    <w:lvl w:ilvl="2">
      <w:start w:val="1"/>
      <w:numFmt w:val="bullet"/>
      <w:lvlText w:val=""/>
      <w:lvlJc w:val="left"/>
      <w:pPr>
        <w:tabs>
          <w:tab w:val="num" w:pos="792"/>
        </w:tabs>
        <w:ind w:left="792" w:hanging="792"/>
      </w:pPr>
      <w:rPr>
        <w:rFonts w:ascii="Symbol" w:hAnsi="Symbol" w:hint="default"/>
      </w:rPr>
    </w:lvl>
    <w:lvl w:ilvl="3">
      <w:start w:val="1"/>
      <w:numFmt w:val="decimal"/>
      <w:lvlText w:val="%1.%2.%3.%4."/>
      <w:lvlJc w:val="left"/>
      <w:pPr>
        <w:tabs>
          <w:tab w:val="num" w:pos="1080"/>
        </w:tabs>
        <w:ind w:left="1008" w:hanging="648"/>
      </w:pPr>
      <w:rPr>
        <w:rFonts w:hint="default"/>
      </w:rPr>
    </w:lvl>
    <w:lvl w:ilvl="4">
      <w:start w:val="1"/>
      <w:numFmt w:val="bullet"/>
      <w:lvlText w:val=""/>
      <w:lvlJc w:val="left"/>
      <w:pPr>
        <w:tabs>
          <w:tab w:val="num" w:pos="1800"/>
        </w:tabs>
        <w:ind w:left="1512" w:hanging="792"/>
      </w:pPr>
      <w:rPr>
        <w:rFonts w:ascii="Symbol" w:hAnsi="Symbol"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1" w15:restartNumberingAfterBreak="0">
    <w:nsid w:val="0D0A692A"/>
    <w:multiLevelType w:val="hybridMultilevel"/>
    <w:tmpl w:val="06D0C466"/>
    <w:lvl w:ilvl="0" w:tplc="22BA8D2C">
      <w:start w:val="1"/>
      <w:numFmt w:val="bullet"/>
      <w:pStyle w:val="AS9100Procedure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752E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02564B1"/>
    <w:multiLevelType w:val="multilevel"/>
    <w:tmpl w:val="30766414"/>
    <w:lvl w:ilvl="0">
      <w:start w:val="1"/>
      <w:numFmt w:val="decimal"/>
      <w:lvlText w:val="%1.0"/>
      <w:lvlJc w:val="left"/>
      <w:pPr>
        <w:tabs>
          <w:tab w:val="num" w:pos="0"/>
        </w:tabs>
        <w:ind w:left="720" w:hanging="720"/>
      </w:pPr>
      <w:rPr>
        <w:rFonts w:hint="default"/>
      </w:rPr>
    </w:lvl>
    <w:lvl w:ilvl="1">
      <w:start w:val="1"/>
      <w:numFmt w:val="decimal"/>
      <w:lvlText w:val="%1.%2."/>
      <w:lvlJc w:val="left"/>
      <w:pPr>
        <w:tabs>
          <w:tab w:val="num" w:pos="216"/>
        </w:tabs>
        <w:ind w:left="720" w:hanging="720"/>
      </w:pPr>
      <w:rPr>
        <w:rFonts w:hint="default"/>
      </w:rPr>
    </w:lvl>
    <w:lvl w:ilvl="2">
      <w:start w:val="1"/>
      <w:numFmt w:val="bullet"/>
      <w:lvlText w:val=""/>
      <w:lvlJc w:val="left"/>
      <w:pPr>
        <w:tabs>
          <w:tab w:val="num" w:pos="792"/>
        </w:tabs>
        <w:ind w:left="792" w:hanging="792"/>
      </w:pPr>
      <w:rPr>
        <w:rFonts w:ascii="Symbol" w:hAnsi="Symbol" w:hint="default"/>
      </w:rPr>
    </w:lvl>
    <w:lvl w:ilvl="3">
      <w:start w:val="1"/>
      <w:numFmt w:val="decimal"/>
      <w:lvlText w:val="%1.%2.%3.%4."/>
      <w:lvlJc w:val="left"/>
      <w:pPr>
        <w:tabs>
          <w:tab w:val="num" w:pos="1080"/>
        </w:tabs>
        <w:ind w:left="1008" w:hanging="648"/>
      </w:pPr>
      <w:rPr>
        <w:rFonts w:hint="default"/>
      </w:rPr>
    </w:lvl>
    <w:lvl w:ilvl="4">
      <w:start w:val="1"/>
      <w:numFmt w:val="bullet"/>
      <w:lvlText w:val=""/>
      <w:lvlJc w:val="left"/>
      <w:pPr>
        <w:tabs>
          <w:tab w:val="num" w:pos="1800"/>
        </w:tabs>
        <w:ind w:left="1512" w:hanging="792"/>
      </w:pPr>
      <w:rPr>
        <w:rFonts w:ascii="Symbol" w:hAnsi="Symbol"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4" w15:restartNumberingAfterBreak="0">
    <w:nsid w:val="7B885928"/>
    <w:multiLevelType w:val="hybridMultilevel"/>
    <w:tmpl w:val="1F2AFAC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1">
      <w:start w:val="1"/>
      <w:numFmt w:val="bullet"/>
      <w:lvlText w:val=""/>
      <w:lvlJc w:val="left"/>
      <w:pPr>
        <w:tabs>
          <w:tab w:val="num" w:pos="4320"/>
        </w:tabs>
        <w:ind w:left="4320" w:hanging="360"/>
      </w:pPr>
      <w:rPr>
        <w:rFonts w:ascii="Symbol" w:hAnsi="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7FA41A4E"/>
    <w:multiLevelType w:val="multilevel"/>
    <w:tmpl w:val="E66C438C"/>
    <w:lvl w:ilvl="0">
      <w:start w:val="1"/>
      <w:numFmt w:val="decimal"/>
      <w:pStyle w:val="AS9100ProcedureLevel1"/>
      <w:lvlText w:val="%1."/>
      <w:lvlJc w:val="left"/>
      <w:pPr>
        <w:ind w:left="360" w:hanging="360"/>
      </w:pPr>
    </w:lvl>
    <w:lvl w:ilvl="1">
      <w:start w:val="1"/>
      <w:numFmt w:val="decimal"/>
      <w:pStyle w:val="AS9100ProcedureLevel2"/>
      <w:lvlText w:val="%1.%2."/>
      <w:lvlJc w:val="left"/>
      <w:pPr>
        <w:ind w:left="792" w:hanging="432"/>
      </w:pPr>
    </w:lvl>
    <w:lvl w:ilvl="2">
      <w:start w:val="1"/>
      <w:numFmt w:val="decimal"/>
      <w:pStyle w:val="AS9100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num>
  <w:num w:numId="6">
    <w:abstractNumId w:val="2"/>
  </w:num>
  <w:num w:numId="7">
    <w:abstractNumId w:val="5"/>
  </w:num>
  <w:num w:numId="8">
    <w:abstractNumId w:val="5"/>
  </w:num>
  <w:num w:numId="9">
    <w:abstractNumId w:val="5"/>
  </w:num>
  <w:num w:numId="10">
    <w:abstractNumId w:val="5"/>
  </w:num>
  <w:num w:numId="11">
    <w:abstractNumId w:val="4"/>
  </w:num>
  <w:num w:numId="12">
    <w:abstractNumId w:val="5"/>
  </w:num>
  <w:num w:numId="13">
    <w:abstractNumId w:val="5"/>
  </w:num>
  <w:num w:numId="14">
    <w:abstractNumId w:val="0"/>
  </w:num>
  <w:num w:numId="15">
    <w:abstractNumId w:val="3"/>
  </w:num>
  <w:num w:numId="16">
    <w:abstractNumId w:val="5"/>
  </w:num>
  <w:num w:numId="17">
    <w:abstractNumId w:val="1"/>
  </w:num>
  <w:num w:numId="18">
    <w:abstractNumId w:val="1"/>
  </w:num>
  <w:num w:numId="19">
    <w:abstractNumId w:val="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160"/>
    <w:rsid w:val="0000766A"/>
    <w:rsid w:val="0005542D"/>
    <w:rsid w:val="000872F8"/>
    <w:rsid w:val="000D2FF1"/>
    <w:rsid w:val="001102B0"/>
    <w:rsid w:val="00135175"/>
    <w:rsid w:val="001D3FE6"/>
    <w:rsid w:val="002158A4"/>
    <w:rsid w:val="0027055C"/>
    <w:rsid w:val="002A5141"/>
    <w:rsid w:val="002B1FFC"/>
    <w:rsid w:val="002B753C"/>
    <w:rsid w:val="002D3093"/>
    <w:rsid w:val="002E6900"/>
    <w:rsid w:val="003453CA"/>
    <w:rsid w:val="004468EF"/>
    <w:rsid w:val="00451952"/>
    <w:rsid w:val="00472748"/>
    <w:rsid w:val="004804A8"/>
    <w:rsid w:val="004813DE"/>
    <w:rsid w:val="00484EC7"/>
    <w:rsid w:val="00485983"/>
    <w:rsid w:val="004A7D81"/>
    <w:rsid w:val="004B573D"/>
    <w:rsid w:val="004D18A8"/>
    <w:rsid w:val="005A0C8E"/>
    <w:rsid w:val="005C17A3"/>
    <w:rsid w:val="006851AB"/>
    <w:rsid w:val="007049E7"/>
    <w:rsid w:val="00737CF0"/>
    <w:rsid w:val="007464DB"/>
    <w:rsid w:val="00764B7F"/>
    <w:rsid w:val="00772CB0"/>
    <w:rsid w:val="00786CAB"/>
    <w:rsid w:val="007B7D38"/>
    <w:rsid w:val="007C06F5"/>
    <w:rsid w:val="007F37B6"/>
    <w:rsid w:val="008051B2"/>
    <w:rsid w:val="00863601"/>
    <w:rsid w:val="00865359"/>
    <w:rsid w:val="008B1F0D"/>
    <w:rsid w:val="00943B70"/>
    <w:rsid w:val="009665B9"/>
    <w:rsid w:val="00990830"/>
    <w:rsid w:val="009C209A"/>
    <w:rsid w:val="00B575A7"/>
    <w:rsid w:val="00C31DF7"/>
    <w:rsid w:val="00C32DEA"/>
    <w:rsid w:val="00C501A2"/>
    <w:rsid w:val="00C732AC"/>
    <w:rsid w:val="00C81EFB"/>
    <w:rsid w:val="00C95104"/>
    <w:rsid w:val="00CB24BB"/>
    <w:rsid w:val="00D320F4"/>
    <w:rsid w:val="00D50C67"/>
    <w:rsid w:val="00D67DEE"/>
    <w:rsid w:val="00D808A9"/>
    <w:rsid w:val="00DB2F0C"/>
    <w:rsid w:val="00DD5160"/>
    <w:rsid w:val="00DD6015"/>
    <w:rsid w:val="00DE55CB"/>
    <w:rsid w:val="00E06174"/>
    <w:rsid w:val="00E90D68"/>
    <w:rsid w:val="00EC049B"/>
    <w:rsid w:val="00ED4C80"/>
    <w:rsid w:val="00F03D61"/>
    <w:rsid w:val="00FA7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47807C-A998-439D-BA7D-F88A5571B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680"/>
        <w:tab w:val="right" w:pos="9360"/>
      </w:tabs>
      <w:spacing w:after="0" w:line="240" w:lineRule="auto"/>
    </w:pPr>
  </w:style>
  <w:style w:type="character" w:customStyle="1" w:styleId="HeaderChar">
    <w:name w:val="Header Char"/>
    <w:basedOn w:val="DefaultParagraphFont"/>
    <w:semiHidden/>
  </w:style>
  <w:style w:type="paragraph" w:styleId="Footer">
    <w:name w:val="footer"/>
    <w:basedOn w:val="Normal"/>
    <w:uiPriority w:val="99"/>
    <w:unhideWhenUsed/>
    <w:pPr>
      <w:tabs>
        <w:tab w:val="center" w:pos="4680"/>
        <w:tab w:val="right" w:pos="9360"/>
      </w:tabs>
      <w:spacing w:after="0" w:line="240" w:lineRule="auto"/>
    </w:pPr>
  </w:style>
  <w:style w:type="character" w:customStyle="1" w:styleId="FooterChar">
    <w:name w:val="Footer Char"/>
    <w:basedOn w:val="DefaultParagraphFont"/>
    <w:uiPriority w:val="99"/>
  </w:style>
  <w:style w:type="paragraph" w:styleId="ListParagraph">
    <w:name w:val="List Paragraph"/>
    <w:basedOn w:val="Normal"/>
    <w:link w:val="ListParagraphChar"/>
    <w:qFormat/>
    <w:pPr>
      <w:ind w:left="720"/>
      <w:contextualSpacing/>
    </w:pPr>
  </w:style>
  <w:style w:type="paragraph" w:customStyle="1" w:styleId="AS9100ProcedureHeader">
    <w:name w:val="AS9100 Procedure Header"/>
    <w:basedOn w:val="Normal"/>
    <w:link w:val="AS9100ProcedureHeaderChar"/>
    <w:qFormat/>
    <w:rsid w:val="00DD5160"/>
    <w:pPr>
      <w:tabs>
        <w:tab w:val="center" w:pos="4320"/>
        <w:tab w:val="right" w:pos="8640"/>
      </w:tabs>
      <w:spacing w:after="0" w:line="240" w:lineRule="auto"/>
      <w:jc w:val="right"/>
    </w:pPr>
    <w:rPr>
      <w:rFonts w:ascii="Arial" w:eastAsia="Times New Roman" w:hAnsi="Arial"/>
      <w:sz w:val="18"/>
      <w:szCs w:val="18"/>
    </w:rPr>
  </w:style>
  <w:style w:type="paragraph" w:customStyle="1" w:styleId="AS9100ProcedureTitle">
    <w:name w:val="AS9100 Procedure Title"/>
    <w:basedOn w:val="Normal"/>
    <w:link w:val="AS9100ProcedureTitleChar"/>
    <w:qFormat/>
    <w:rsid w:val="00DD5160"/>
    <w:pPr>
      <w:jc w:val="center"/>
    </w:pPr>
    <w:rPr>
      <w:rFonts w:ascii="Arial" w:hAnsi="Arial" w:cs="Arial"/>
      <w:b/>
      <w:sz w:val="28"/>
      <w:szCs w:val="28"/>
    </w:rPr>
  </w:style>
  <w:style w:type="character" w:customStyle="1" w:styleId="AS9100ProcedureHeaderChar">
    <w:name w:val="AS9100 Procedure Header Char"/>
    <w:basedOn w:val="DefaultParagraphFont"/>
    <w:link w:val="AS9100ProcedureHeader"/>
    <w:rsid w:val="00DD5160"/>
    <w:rPr>
      <w:rFonts w:ascii="Arial" w:eastAsia="Times New Roman" w:hAnsi="Arial"/>
      <w:sz w:val="18"/>
      <w:szCs w:val="18"/>
    </w:rPr>
  </w:style>
  <w:style w:type="paragraph" w:customStyle="1" w:styleId="AS9100ProcedureLevel1">
    <w:name w:val="AS9100 Procedure Level 1"/>
    <w:basedOn w:val="ListParagraph"/>
    <w:link w:val="AS9100ProcedureLevel1Char"/>
    <w:qFormat/>
    <w:rsid w:val="00DE55CB"/>
    <w:pPr>
      <w:numPr>
        <w:numId w:val="1"/>
      </w:numPr>
    </w:pPr>
    <w:rPr>
      <w:rFonts w:ascii="Arial" w:hAnsi="Arial" w:cs="Arial"/>
      <w:b/>
    </w:rPr>
  </w:style>
  <w:style w:type="character" w:customStyle="1" w:styleId="AS9100ProcedureTitleChar">
    <w:name w:val="AS9100 Procedure Title Char"/>
    <w:basedOn w:val="DefaultParagraphFont"/>
    <w:link w:val="AS9100ProcedureTitle"/>
    <w:rsid w:val="00DD5160"/>
    <w:rPr>
      <w:rFonts w:ascii="Arial" w:hAnsi="Arial" w:cs="Arial"/>
      <w:b/>
      <w:sz w:val="28"/>
      <w:szCs w:val="28"/>
    </w:rPr>
  </w:style>
  <w:style w:type="paragraph" w:customStyle="1" w:styleId="AS9100ProcedureLevel2">
    <w:name w:val="AS9100 Procedure Level 2"/>
    <w:basedOn w:val="ListParagraph"/>
    <w:link w:val="AS9100ProcedureLevel2Char"/>
    <w:qFormat/>
    <w:rsid w:val="00E90D68"/>
    <w:pPr>
      <w:numPr>
        <w:ilvl w:val="1"/>
        <w:numId w:val="1"/>
      </w:numPr>
      <w:spacing w:after="120"/>
      <w:contextualSpacing w:val="0"/>
    </w:pPr>
    <w:rPr>
      <w:rFonts w:ascii="Arial" w:hAnsi="Arial" w:cs="Arial"/>
    </w:rPr>
  </w:style>
  <w:style w:type="character" w:customStyle="1" w:styleId="ListParagraphChar">
    <w:name w:val="List Paragraph Char"/>
    <w:basedOn w:val="DefaultParagraphFont"/>
    <w:link w:val="ListParagraph"/>
    <w:rsid w:val="00DE55CB"/>
    <w:rPr>
      <w:sz w:val="22"/>
      <w:szCs w:val="22"/>
    </w:rPr>
  </w:style>
  <w:style w:type="character" w:customStyle="1" w:styleId="AS9100ProcedureLevel1Char">
    <w:name w:val="AS9100 Procedure Level 1 Char"/>
    <w:basedOn w:val="ListParagraphChar"/>
    <w:link w:val="AS9100ProcedureLevel1"/>
    <w:rsid w:val="00DE55CB"/>
    <w:rPr>
      <w:rFonts w:ascii="Arial" w:hAnsi="Arial" w:cs="Arial"/>
      <w:b/>
      <w:sz w:val="22"/>
      <w:szCs w:val="22"/>
    </w:rPr>
  </w:style>
  <w:style w:type="paragraph" w:customStyle="1" w:styleId="AS9100CTableText">
    <w:name w:val="AS9100C Table Text"/>
    <w:basedOn w:val="Normal"/>
    <w:link w:val="AS9100CTableTextChar"/>
    <w:qFormat/>
    <w:rsid w:val="00DE55CB"/>
    <w:pPr>
      <w:spacing w:after="120" w:line="240" w:lineRule="auto"/>
      <w:jc w:val="both"/>
    </w:pPr>
    <w:rPr>
      <w:rFonts w:ascii="Arial" w:eastAsia="Times New Roman" w:hAnsi="Arial" w:cs="Arial"/>
      <w:sz w:val="18"/>
      <w:szCs w:val="18"/>
    </w:rPr>
  </w:style>
  <w:style w:type="character" w:customStyle="1" w:styleId="AS9100ProcedureLevel2Char">
    <w:name w:val="AS9100 Procedure Level 2 Char"/>
    <w:basedOn w:val="ListParagraphChar"/>
    <w:link w:val="AS9100ProcedureLevel2"/>
    <w:rsid w:val="00E90D68"/>
    <w:rPr>
      <w:rFonts w:ascii="Arial" w:hAnsi="Arial" w:cs="Arial"/>
      <w:sz w:val="22"/>
      <w:szCs w:val="22"/>
    </w:rPr>
  </w:style>
  <w:style w:type="character" w:customStyle="1" w:styleId="AS9100CTableTextChar">
    <w:name w:val="AS9100C Table Text Char"/>
    <w:link w:val="AS9100CTableText"/>
    <w:rsid w:val="00DE55CB"/>
    <w:rPr>
      <w:rFonts w:ascii="Arial" w:eastAsia="Times New Roman" w:hAnsi="Arial" w:cs="Arial"/>
      <w:sz w:val="18"/>
      <w:szCs w:val="18"/>
    </w:rPr>
  </w:style>
  <w:style w:type="paragraph" w:customStyle="1" w:styleId="AS9100Level3">
    <w:name w:val="AS9100 Level 3"/>
    <w:basedOn w:val="ListParagraph"/>
    <w:link w:val="AS9100Level3Char"/>
    <w:qFormat/>
    <w:rsid w:val="00DE55CB"/>
    <w:pPr>
      <w:numPr>
        <w:ilvl w:val="2"/>
        <w:numId w:val="1"/>
      </w:numPr>
      <w:spacing w:after="120" w:line="240" w:lineRule="auto"/>
      <w:ind w:left="1440" w:hanging="720"/>
      <w:contextualSpacing w:val="0"/>
    </w:pPr>
    <w:rPr>
      <w:rFonts w:ascii="Arial" w:hAnsi="Arial" w:cs="Arial"/>
    </w:rPr>
  </w:style>
  <w:style w:type="paragraph" w:customStyle="1" w:styleId="AS9100BulletList">
    <w:name w:val="AS9100 Bullet List"/>
    <w:basedOn w:val="Normal"/>
    <w:link w:val="AS9100BulletListChar"/>
    <w:qFormat/>
    <w:rsid w:val="00863601"/>
    <w:pPr>
      <w:widowControl w:val="0"/>
      <w:spacing w:after="120" w:line="240" w:lineRule="auto"/>
      <w:jc w:val="both"/>
    </w:pPr>
    <w:rPr>
      <w:rFonts w:ascii="Arial" w:eastAsia="Times New Roman" w:hAnsi="Arial" w:cs="Arial"/>
      <w:szCs w:val="20"/>
    </w:rPr>
  </w:style>
  <w:style w:type="character" w:customStyle="1" w:styleId="AS9100Level3Char">
    <w:name w:val="AS9100 Level 3 Char"/>
    <w:basedOn w:val="ListParagraphChar"/>
    <w:link w:val="AS9100Level3"/>
    <w:rsid w:val="00DE55CB"/>
    <w:rPr>
      <w:rFonts w:ascii="Arial" w:hAnsi="Arial" w:cs="Arial"/>
      <w:sz w:val="22"/>
      <w:szCs w:val="22"/>
    </w:rPr>
  </w:style>
  <w:style w:type="character" w:customStyle="1" w:styleId="AS9100BulletListChar">
    <w:name w:val="AS9100 Bullet List Char"/>
    <w:link w:val="AS9100BulletList"/>
    <w:rsid w:val="00863601"/>
    <w:rPr>
      <w:rFonts w:ascii="Arial" w:eastAsia="Times New Roman" w:hAnsi="Arial" w:cs="Arial"/>
      <w:sz w:val="22"/>
    </w:rPr>
  </w:style>
  <w:style w:type="paragraph" w:customStyle="1" w:styleId="AS9100ProcedureBulletList">
    <w:name w:val="AS9100 Procedure Bullet List"/>
    <w:basedOn w:val="AS9100BulletList"/>
    <w:link w:val="AS9100ProcedureBulletListChar"/>
    <w:qFormat/>
    <w:rsid w:val="00863601"/>
    <w:pPr>
      <w:numPr>
        <w:numId w:val="2"/>
      </w:numPr>
    </w:pPr>
  </w:style>
  <w:style w:type="paragraph" w:customStyle="1" w:styleId="OQRNormal">
    <w:name w:val="OQR Normal"/>
    <w:basedOn w:val="Normal"/>
    <w:rsid w:val="00FA7767"/>
    <w:pPr>
      <w:spacing w:after="0" w:line="240" w:lineRule="auto"/>
      <w:jc w:val="both"/>
    </w:pPr>
    <w:rPr>
      <w:rFonts w:ascii="Arial" w:eastAsia="Times New Roman" w:hAnsi="Arial" w:cs="Arial"/>
    </w:rPr>
  </w:style>
  <w:style w:type="character" w:customStyle="1" w:styleId="AS9100ProcedureBulletListChar">
    <w:name w:val="AS9100 Procedure Bullet List Char"/>
    <w:basedOn w:val="AS9100BulletListChar"/>
    <w:link w:val="AS9100ProcedureBulletList"/>
    <w:rsid w:val="00863601"/>
    <w:rPr>
      <w:rFonts w:ascii="Arial" w:eastAsia="Times New Roma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PROCEDURE: CONTROL OF DOCUMENTS</vt:lpstr>
    </vt:vector>
  </TitlesOfParts>
  <Company>www.oxebridge.com</Company>
  <LinksUpToDate>false</LinksUpToDate>
  <CharactersWithSpaces>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Oxebridge Totally Free ISO 9001 QMS Template Kit</dc:title>
  <dc:subject>ISO 9001:2015</dc:subject>
  <dc:creator>Oxebridge Quality Resources www.oxebridge.com; Oxebridge Quality Resources</dc:creator>
  <cp:keywords>ISO 9001:2015</cp:keywords>
  <dc:description>ISO 9001:2015</dc:description>
  <dcterms:created xsi:type="dcterms:W3CDTF">2015-08-03T15:13:00Z</dcterms:created>
  <dcterms:modified xsi:type="dcterms:W3CDTF">2015-08-03T15:13:00Z</dcterms:modified>
  <cp:category>ISO 9001:2015; ISO 9001 Procedures</cp:category>
</cp:coreProperties>
</file>